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D1032" w14:textId="77777777" w:rsidR="009B5FE2" w:rsidRPr="00CF2E8D" w:rsidRDefault="009B5FE2" w:rsidP="009B5FE2">
      <w:pPr>
        <w:jc w:val="center"/>
        <w:rPr>
          <w:b/>
          <w:bCs/>
        </w:rPr>
      </w:pPr>
      <w:r w:rsidRPr="00CF2E8D">
        <w:rPr>
          <w:b/>
          <w:bCs/>
        </w:rPr>
        <w:t>Sew Much More</w:t>
      </w:r>
    </w:p>
    <w:p w14:paraId="40032EE6" w14:textId="20104732" w:rsidR="009B5FE2" w:rsidRPr="00CF2E8D" w:rsidRDefault="005D7ED7" w:rsidP="009B5FE2">
      <w:pPr>
        <w:jc w:val="center"/>
        <w:rPr>
          <w:b/>
          <w:bCs/>
        </w:rPr>
      </w:pPr>
      <w:r>
        <w:rPr>
          <w:b/>
          <w:bCs/>
        </w:rPr>
        <w:t>Cosplay</w:t>
      </w:r>
    </w:p>
    <w:p w14:paraId="552AF423" w14:textId="4A12A911" w:rsidR="009B5FE2" w:rsidRDefault="009B5FE2" w:rsidP="009B5FE2">
      <w:pPr>
        <w:jc w:val="center"/>
        <w:rPr>
          <w:b/>
          <w:bCs/>
        </w:rPr>
      </w:pPr>
      <w:r w:rsidRPr="009B5FE2">
        <w:rPr>
          <w:noProof/>
        </w:rPr>
        <w:drawing>
          <wp:anchor distT="0" distB="0" distL="114300" distR="114300" simplePos="0" relativeHeight="251658240" behindDoc="1" locked="0" layoutInCell="1" allowOverlap="1" wp14:anchorId="239132C8" wp14:editId="14F87F48">
            <wp:simplePos x="0" y="0"/>
            <wp:positionH relativeFrom="column">
              <wp:posOffset>217533</wp:posOffset>
            </wp:positionH>
            <wp:positionV relativeFrom="paragraph">
              <wp:posOffset>186055</wp:posOffset>
            </wp:positionV>
            <wp:extent cx="1164772" cy="3007852"/>
            <wp:effectExtent l="0" t="0" r="3810" b="2540"/>
            <wp:wrapTight wrapText="bothSides">
              <wp:wrapPolygon edited="0">
                <wp:start x="0" y="0"/>
                <wp:lineTo x="0" y="21527"/>
                <wp:lineTo x="21435" y="21527"/>
                <wp:lineTo x="21435" y="0"/>
                <wp:lineTo x="0" y="0"/>
              </wp:wrapPolygon>
            </wp:wrapTight>
            <wp:docPr id="1702172323" name="Picture 1" descr="A person in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72323" name="Picture 1" descr="A person in a black dr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772" cy="3007852"/>
                    </a:xfrm>
                    <a:prstGeom prst="rect">
                      <a:avLst/>
                    </a:prstGeom>
                  </pic:spPr>
                </pic:pic>
              </a:graphicData>
            </a:graphic>
            <wp14:sizeRelH relativeFrom="page">
              <wp14:pctWidth>0</wp14:pctWidth>
            </wp14:sizeRelH>
            <wp14:sizeRelV relativeFrom="page">
              <wp14:pctHeight>0</wp14:pctHeight>
            </wp14:sizeRelV>
          </wp:anchor>
        </w:drawing>
      </w:r>
      <w:r w:rsidRPr="00CF2E8D">
        <w:rPr>
          <w:b/>
          <w:bCs/>
        </w:rPr>
        <w:t>Wendy Kleman</w:t>
      </w:r>
    </w:p>
    <w:p w14:paraId="6BE4C099" w14:textId="542928E5" w:rsidR="009B5FE2" w:rsidRDefault="009B5FE2" w:rsidP="009B5FE2">
      <w:pPr>
        <w:jc w:val="center"/>
        <w:rPr>
          <w:b/>
          <w:bCs/>
        </w:rPr>
      </w:pPr>
    </w:p>
    <w:p w14:paraId="41BD9E46" w14:textId="2BFC91BE" w:rsidR="009B5FE2" w:rsidRPr="00CF2E8D" w:rsidRDefault="009B5FE2" w:rsidP="009B5FE2">
      <w:pPr>
        <w:jc w:val="center"/>
        <w:rPr>
          <w:b/>
          <w:bCs/>
        </w:rPr>
      </w:pPr>
    </w:p>
    <w:p w14:paraId="226DC477" w14:textId="2DB3B147" w:rsidR="009B5FE2" w:rsidRDefault="009B5FE2" w:rsidP="009B5FE2"/>
    <w:p w14:paraId="22835A75" w14:textId="5F0E31B2" w:rsidR="009B5FE2" w:rsidRDefault="009B5FE2" w:rsidP="009B5FE2">
      <w:r>
        <w:t xml:space="preserve">Make </w:t>
      </w:r>
      <w:r w:rsidRPr="009B5FE2">
        <w:t xml:space="preserve">your own costumes </w:t>
      </w:r>
      <w:r>
        <w:t>and</w:t>
      </w:r>
      <w:r w:rsidRPr="009B5FE2">
        <w:t xml:space="preserve"> alter ready-made ones Come to Sew Much More and learn about basic sewing skills. We will cover some sewing machine skills, hand sewing, as well as ways to alter garments using paints, foam, embroidery and more.</w:t>
      </w:r>
    </w:p>
    <w:p w14:paraId="2431F0E7" w14:textId="77777777" w:rsidR="009B5FE2" w:rsidRDefault="009B5FE2" w:rsidP="009B5FE2"/>
    <w:p w14:paraId="2AF3A2D0" w14:textId="77777777" w:rsidR="009B5FE2" w:rsidRDefault="009B5FE2" w:rsidP="009B5FE2"/>
    <w:p w14:paraId="5FB9D7AF" w14:textId="77777777" w:rsidR="009B5FE2" w:rsidRDefault="009B5FE2" w:rsidP="009B5FE2"/>
    <w:p w14:paraId="77943168" w14:textId="77777777" w:rsidR="009B5FE2" w:rsidRDefault="009B5FE2" w:rsidP="009B5FE2"/>
    <w:p w14:paraId="0B386503" w14:textId="77777777" w:rsidR="009B5FE2" w:rsidRDefault="009B5FE2" w:rsidP="009B5FE2"/>
    <w:p w14:paraId="0D87CBBB" w14:textId="77777777" w:rsidR="009B5FE2" w:rsidRDefault="009B5FE2" w:rsidP="009B5FE2"/>
    <w:p w14:paraId="2D9F7BC8" w14:textId="77777777" w:rsidR="009B5FE2" w:rsidRDefault="009B5FE2" w:rsidP="009B5FE2"/>
    <w:p w14:paraId="5A5C7FFF" w14:textId="77777777" w:rsidR="009B5FE2" w:rsidRPr="00CF2E8D" w:rsidRDefault="009B5FE2" w:rsidP="009B5FE2">
      <w:pPr>
        <w:rPr>
          <w:b/>
          <w:bCs/>
        </w:rPr>
      </w:pPr>
      <w:r w:rsidRPr="00CF2E8D">
        <w:rPr>
          <w:b/>
          <w:bCs/>
        </w:rPr>
        <w:t xml:space="preserve">Supplies </w:t>
      </w:r>
    </w:p>
    <w:p w14:paraId="0F6DE174" w14:textId="69F887DF" w:rsidR="009B5FE2" w:rsidRDefault="009B5FE2" w:rsidP="009B5FE2">
      <w:r>
        <w:t>Bring your own pattern</w:t>
      </w:r>
      <w:r w:rsidR="005D7ED7">
        <w:t xml:space="preserve"> and fabric </w:t>
      </w:r>
      <w:r>
        <w:t xml:space="preserve"> or </w:t>
      </w:r>
      <w:proofErr w:type="spellStart"/>
      <w:r>
        <w:t>ready made</w:t>
      </w:r>
      <w:proofErr w:type="spellEnd"/>
      <w:r>
        <w:t xml:space="preserve"> costume and we will work on it together</w:t>
      </w:r>
    </w:p>
    <w:p w14:paraId="056EDA90" w14:textId="77777777" w:rsidR="009B5FE2" w:rsidRDefault="009B5FE2" w:rsidP="009B5FE2">
      <w:r>
        <w:t>Sewing Machine</w:t>
      </w:r>
    </w:p>
    <w:p w14:paraId="08C37B5E" w14:textId="41E1B997" w:rsidR="009B5FE2" w:rsidRDefault="009B5FE2" w:rsidP="009B5FE2">
      <w:proofErr w:type="spellStart"/>
      <w:r>
        <w:t>Scisssors</w:t>
      </w:r>
      <w:proofErr w:type="spellEnd"/>
      <w:r w:rsidR="005D7ED7">
        <w:t xml:space="preserve"> for paper and fabric</w:t>
      </w:r>
    </w:p>
    <w:p w14:paraId="4E606957" w14:textId="77777777" w:rsidR="009B5FE2" w:rsidRDefault="009B5FE2" w:rsidP="009B5FE2">
      <w:r>
        <w:t>Rotary Cutter</w:t>
      </w:r>
    </w:p>
    <w:p w14:paraId="63B5FE2D" w14:textId="77777777" w:rsidR="009B5FE2" w:rsidRDefault="009B5FE2" w:rsidP="009B5FE2">
      <w:r>
        <w:t>Pins</w:t>
      </w:r>
    </w:p>
    <w:p w14:paraId="57E500CD" w14:textId="77777777" w:rsidR="009B5FE2" w:rsidRDefault="009B5FE2" w:rsidP="009B5FE2">
      <w:r>
        <w:t xml:space="preserve">Thread </w:t>
      </w:r>
    </w:p>
    <w:p w14:paraId="075CAD5D" w14:textId="77777777" w:rsidR="009B5FE2" w:rsidRDefault="009B5FE2" w:rsidP="009B5FE2">
      <w:r>
        <w:t>Pencil</w:t>
      </w:r>
    </w:p>
    <w:p w14:paraId="09738A0D" w14:textId="77777777" w:rsidR="009B5FE2" w:rsidRDefault="009B5FE2" w:rsidP="009B5FE2">
      <w:r>
        <w:t>6” by 28” or 24” ruler</w:t>
      </w:r>
    </w:p>
    <w:p w14:paraId="3083D038" w14:textId="77777777" w:rsidR="009B5FE2" w:rsidRDefault="009B5FE2" w:rsidP="009B5FE2"/>
    <w:p w14:paraId="4BD7B05C" w14:textId="77777777" w:rsidR="009B5FE2" w:rsidRPr="00CC36BE" w:rsidRDefault="009B5FE2" w:rsidP="009B5FE2">
      <w:pPr>
        <w:rPr>
          <w:sz w:val="28"/>
        </w:rPr>
      </w:pPr>
    </w:p>
    <w:p w14:paraId="2C95A638" w14:textId="77777777" w:rsidR="009B5FE2" w:rsidRDefault="009B5FE2" w:rsidP="009B5FE2">
      <w:r>
        <w:t>If you have any questions about the class or what to bring please contact Wendy Kleman at the store: 262-547-7774</w:t>
      </w:r>
    </w:p>
    <w:p w14:paraId="0416824C" w14:textId="77777777" w:rsidR="009B5FE2" w:rsidRDefault="009B5FE2" w:rsidP="009B5FE2">
      <w:pPr>
        <w:pStyle w:val="Heading1"/>
        <w:ind w:right="2"/>
      </w:pPr>
      <w:r>
        <w:t xml:space="preserve">Class Policies </w:t>
      </w:r>
    </w:p>
    <w:p w14:paraId="6E9149D1" w14:textId="77777777" w:rsidR="009B5FE2" w:rsidRDefault="009B5FE2" w:rsidP="009B5FE2">
      <w:pPr>
        <w:numPr>
          <w:ilvl w:val="0"/>
          <w:numId w:val="1"/>
        </w:numPr>
        <w:spacing w:after="5" w:line="249" w:lineRule="auto"/>
        <w:ind w:left="720" w:hanging="360"/>
      </w:pPr>
      <w:r>
        <w:t xml:space="preserve">Classes require a minimum of 4 students. If the minimum is not reached 2 weeks before class, it will be cancelled and students will receive a full refund. </w:t>
      </w:r>
    </w:p>
    <w:p w14:paraId="56C9B735" w14:textId="77777777" w:rsidR="009B5FE2" w:rsidRDefault="009B5FE2" w:rsidP="009B5FE2">
      <w:pPr>
        <w:numPr>
          <w:ilvl w:val="0"/>
          <w:numId w:val="1"/>
        </w:numPr>
        <w:spacing w:after="5" w:line="249" w:lineRule="auto"/>
        <w:ind w:left="720" w:hanging="360"/>
      </w:pPr>
      <w:r>
        <w:t xml:space="preserve">If you have registered for a class and must cancel, please contact us ASAP. You must cancel at least two (2) weeks in advance to receive a refund or credit. No credit for no-shows. </w:t>
      </w:r>
    </w:p>
    <w:p w14:paraId="138655D5" w14:textId="77777777" w:rsidR="009B5FE2" w:rsidRDefault="009B5FE2" w:rsidP="009B5FE2">
      <w:pPr>
        <w:numPr>
          <w:ilvl w:val="0"/>
          <w:numId w:val="1"/>
        </w:numPr>
        <w:spacing w:after="5" w:line="249" w:lineRule="auto"/>
        <w:ind w:left="720" w:hanging="360"/>
      </w:pPr>
      <w:r>
        <w:t xml:space="preserve">In deference to those with sensitivities, we ask that you refrain from wearing perfume or other scented products </w:t>
      </w:r>
    </w:p>
    <w:p w14:paraId="23977D3C" w14:textId="77777777" w:rsidR="009B5FE2" w:rsidRDefault="009B5FE2" w:rsidP="009B5FE2">
      <w:pPr>
        <w:numPr>
          <w:ilvl w:val="0"/>
          <w:numId w:val="1"/>
        </w:numPr>
        <w:spacing w:after="5" w:line="249" w:lineRule="auto"/>
        <w:ind w:left="720" w:hanging="360"/>
      </w:pPr>
      <w:r>
        <w:t xml:space="preserve">We would appreciate it if you purchase your supplies at Sew Much More. We will be happy to assist you in gathering all the necessary materials – and give you a 15% discount!  </w:t>
      </w:r>
    </w:p>
    <w:p w14:paraId="792F5109" w14:textId="77777777" w:rsidR="007F0478" w:rsidRDefault="007F0478"/>
    <w:sectPr w:rsidR="007F0478" w:rsidSect="009B5F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F0916"/>
    <w:multiLevelType w:val="hybridMultilevel"/>
    <w:tmpl w:val="728E33B2"/>
    <w:lvl w:ilvl="0" w:tplc="7B7A5D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0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6D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63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23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D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C1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60E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0F8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230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E2"/>
    <w:rsid w:val="000D069C"/>
    <w:rsid w:val="002D075E"/>
    <w:rsid w:val="00507E56"/>
    <w:rsid w:val="0056580F"/>
    <w:rsid w:val="005D7ED7"/>
    <w:rsid w:val="0071170A"/>
    <w:rsid w:val="007F0478"/>
    <w:rsid w:val="00826C6B"/>
    <w:rsid w:val="00954628"/>
    <w:rsid w:val="009710D6"/>
    <w:rsid w:val="009B5FE2"/>
    <w:rsid w:val="00A346B4"/>
    <w:rsid w:val="00A77EAD"/>
    <w:rsid w:val="00AC7203"/>
    <w:rsid w:val="00AE267A"/>
    <w:rsid w:val="00B47C68"/>
    <w:rsid w:val="00D07411"/>
    <w:rsid w:val="00D76C82"/>
    <w:rsid w:val="00E659AC"/>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E131"/>
  <w15:chartTrackingRefBased/>
  <w15:docId w15:val="{9E99EEAF-B07F-064A-826B-D597D7B0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5FE2"/>
  </w:style>
  <w:style w:type="paragraph" w:styleId="Heading1">
    <w:name w:val="heading 1"/>
    <w:basedOn w:val="Normal"/>
    <w:next w:val="Normal"/>
    <w:link w:val="Heading1Char"/>
    <w:uiPriority w:val="9"/>
    <w:qFormat/>
    <w:rsid w:val="009B5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F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F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F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F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FE2"/>
    <w:rPr>
      <w:rFonts w:eastAsiaTheme="majorEastAsia" w:cstheme="majorBidi"/>
      <w:color w:val="272727" w:themeColor="text1" w:themeTint="D8"/>
    </w:rPr>
  </w:style>
  <w:style w:type="paragraph" w:styleId="Title">
    <w:name w:val="Title"/>
    <w:basedOn w:val="Normal"/>
    <w:next w:val="Normal"/>
    <w:link w:val="TitleChar"/>
    <w:uiPriority w:val="10"/>
    <w:qFormat/>
    <w:rsid w:val="009B5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F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F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5FE2"/>
    <w:rPr>
      <w:i/>
      <w:iCs/>
      <w:color w:val="404040" w:themeColor="text1" w:themeTint="BF"/>
    </w:rPr>
  </w:style>
  <w:style w:type="paragraph" w:styleId="ListParagraph">
    <w:name w:val="List Paragraph"/>
    <w:basedOn w:val="Normal"/>
    <w:uiPriority w:val="34"/>
    <w:qFormat/>
    <w:rsid w:val="009B5FE2"/>
    <w:pPr>
      <w:ind w:left="720"/>
      <w:contextualSpacing/>
    </w:pPr>
  </w:style>
  <w:style w:type="character" w:styleId="IntenseEmphasis">
    <w:name w:val="Intense Emphasis"/>
    <w:basedOn w:val="DefaultParagraphFont"/>
    <w:uiPriority w:val="21"/>
    <w:qFormat/>
    <w:rsid w:val="009B5FE2"/>
    <w:rPr>
      <w:i/>
      <w:iCs/>
      <w:color w:val="0F4761" w:themeColor="accent1" w:themeShade="BF"/>
    </w:rPr>
  </w:style>
  <w:style w:type="paragraph" w:styleId="IntenseQuote">
    <w:name w:val="Intense Quote"/>
    <w:basedOn w:val="Normal"/>
    <w:next w:val="Normal"/>
    <w:link w:val="IntenseQuoteChar"/>
    <w:uiPriority w:val="30"/>
    <w:qFormat/>
    <w:rsid w:val="009B5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FE2"/>
    <w:rPr>
      <w:i/>
      <w:iCs/>
      <w:color w:val="0F4761" w:themeColor="accent1" w:themeShade="BF"/>
    </w:rPr>
  </w:style>
  <w:style w:type="character" w:styleId="IntenseReference">
    <w:name w:val="Intense Reference"/>
    <w:basedOn w:val="DefaultParagraphFont"/>
    <w:uiPriority w:val="32"/>
    <w:qFormat/>
    <w:rsid w:val="009B5F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wendy.rieves@gmail.com</dc:creator>
  <cp:keywords/>
  <dc:description/>
  <cp:lastModifiedBy>wendy.rieves@gmail.com</cp:lastModifiedBy>
  <cp:revision>1</cp:revision>
  <dcterms:created xsi:type="dcterms:W3CDTF">2024-12-20T20:47:00Z</dcterms:created>
  <dcterms:modified xsi:type="dcterms:W3CDTF">2024-12-20T20:59:00Z</dcterms:modified>
</cp:coreProperties>
</file>